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BD7D" w14:textId="77777777" w:rsidR="001A5A2D" w:rsidRDefault="001A5A2D" w:rsidP="001A5A2D">
      <w:pPr>
        <w:pStyle w:val="a3"/>
        <w:rPr>
          <w:color w:val="000000"/>
          <w:sz w:val="27"/>
          <w:szCs w:val="27"/>
        </w:rPr>
      </w:pPr>
      <w:r>
        <w:rPr>
          <w:color w:val="000000"/>
          <w:sz w:val="27"/>
          <w:szCs w:val="27"/>
        </w:rPr>
        <w:t>Консультация для родителей</w:t>
      </w:r>
    </w:p>
    <w:p w14:paraId="024F667D" w14:textId="77777777" w:rsidR="001A5A2D" w:rsidRPr="001A5A2D" w:rsidRDefault="001A5A2D" w:rsidP="001A5A2D">
      <w:pPr>
        <w:pStyle w:val="a3"/>
        <w:jc w:val="center"/>
        <w:rPr>
          <w:b/>
          <w:color w:val="000000"/>
          <w:sz w:val="27"/>
          <w:szCs w:val="27"/>
        </w:rPr>
      </w:pPr>
      <w:r w:rsidRPr="001A5A2D">
        <w:rPr>
          <w:b/>
          <w:color w:val="000000"/>
          <w:sz w:val="27"/>
          <w:szCs w:val="27"/>
        </w:rPr>
        <w:t>«Поиграем со звуками»</w:t>
      </w:r>
    </w:p>
    <w:p w14:paraId="5EE2EB72" w14:textId="77777777" w:rsidR="001A5A2D" w:rsidRDefault="001A5A2D" w:rsidP="001A5A2D">
      <w:pPr>
        <w:pStyle w:val="a3"/>
        <w:rPr>
          <w:color w:val="000000"/>
          <w:sz w:val="27"/>
          <w:szCs w:val="27"/>
        </w:rPr>
      </w:pPr>
      <w:r>
        <w:rPr>
          <w:color w:val="000000"/>
          <w:sz w:val="27"/>
          <w:szCs w:val="27"/>
        </w:rPr>
        <w:t>Вступив в возрасте двух-трех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14:paraId="426F5DB0" w14:textId="77777777" w:rsidR="001A5A2D" w:rsidRDefault="001A5A2D" w:rsidP="001A5A2D">
      <w:pPr>
        <w:pStyle w:val="a3"/>
        <w:rPr>
          <w:color w:val="000000"/>
          <w:sz w:val="27"/>
          <w:szCs w:val="27"/>
        </w:rPr>
      </w:pPr>
      <w:r>
        <w:rPr>
          <w:color w:val="000000"/>
          <w:sz w:val="27"/>
          <w:szCs w:val="27"/>
        </w:rPr>
        <w:t>Игры со звуками.</w:t>
      </w:r>
      <w:bookmarkStart w:id="0" w:name="_GoBack"/>
      <w:bookmarkEnd w:id="0"/>
    </w:p>
    <w:p w14:paraId="456A0AA5" w14:textId="77777777" w:rsidR="001A5A2D" w:rsidRDefault="001A5A2D" w:rsidP="001A5A2D">
      <w:pPr>
        <w:pStyle w:val="a3"/>
        <w:rPr>
          <w:color w:val="000000"/>
          <w:sz w:val="27"/>
          <w:szCs w:val="27"/>
        </w:rPr>
      </w:pPr>
      <w:r>
        <w:rPr>
          <w:color w:val="000000"/>
          <w:sz w:val="27"/>
          <w:szCs w:val="27"/>
        </w:rPr>
        <w:t>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14:paraId="10273064" w14:textId="77777777" w:rsidR="001A5A2D" w:rsidRDefault="001A5A2D" w:rsidP="001A5A2D">
      <w:pPr>
        <w:pStyle w:val="a3"/>
        <w:rPr>
          <w:color w:val="000000"/>
          <w:sz w:val="27"/>
          <w:szCs w:val="27"/>
        </w:rPr>
      </w:pPr>
      <w:r>
        <w:rPr>
          <w:color w:val="000000"/>
          <w:sz w:val="27"/>
          <w:szCs w:val="27"/>
        </w:rPr>
        <w:t>Для игр нам нужны будут музыкальные игрушки, их можно приобрести в магазине, у многих такие игрушки уже имеются дома – это дудочки, свистульки, погремушки, барабаны и т.д.</w:t>
      </w:r>
    </w:p>
    <w:p w14:paraId="4A7814A4" w14:textId="77777777" w:rsidR="001A5A2D" w:rsidRDefault="001A5A2D" w:rsidP="001A5A2D">
      <w:pPr>
        <w:pStyle w:val="a3"/>
        <w:rPr>
          <w:color w:val="000000"/>
          <w:sz w:val="27"/>
          <w:szCs w:val="27"/>
        </w:rPr>
      </w:pPr>
      <w:r>
        <w:rPr>
          <w:color w:val="000000"/>
          <w:sz w:val="27"/>
          <w:szCs w:val="27"/>
        </w:rPr>
        <w:t>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Постарайтесь найти слова, чтобы дать характеристику каждому звуку (например: звонкий, светлый, мягкий, глухой, темный:). Обратите внимание на то, какая игрушка больше всего понравилась вашему ребенку, а потом спросите, почему она понравилась.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14:paraId="7BBCA6C6" w14:textId="77777777" w:rsidR="001A5A2D" w:rsidRDefault="001A5A2D" w:rsidP="001A5A2D">
      <w:pPr>
        <w:pStyle w:val="a3"/>
        <w:rPr>
          <w:color w:val="000000"/>
          <w:sz w:val="27"/>
          <w:szCs w:val="27"/>
        </w:rPr>
      </w:pPr>
      <w:r>
        <w:rPr>
          <w:color w:val="000000"/>
          <w:sz w:val="27"/>
          <w:szCs w:val="27"/>
        </w:rPr>
        <w:t>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14:paraId="0F56F9E9" w14:textId="77777777" w:rsidR="001A5A2D" w:rsidRDefault="001A5A2D" w:rsidP="001A5A2D">
      <w:pPr>
        <w:pStyle w:val="a3"/>
        <w:rPr>
          <w:color w:val="000000"/>
          <w:sz w:val="27"/>
          <w:szCs w:val="27"/>
        </w:rPr>
      </w:pPr>
      <w:r>
        <w:rPr>
          <w:color w:val="000000"/>
          <w:sz w:val="27"/>
          <w:szCs w:val="27"/>
        </w:rPr>
        <w:t>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14:paraId="16BE1C6A" w14:textId="77777777" w:rsidR="001A5A2D" w:rsidRDefault="001A5A2D" w:rsidP="001A5A2D">
      <w:pPr>
        <w:pStyle w:val="a3"/>
        <w:rPr>
          <w:color w:val="000000"/>
          <w:sz w:val="27"/>
          <w:szCs w:val="27"/>
        </w:rPr>
      </w:pPr>
      <w:r>
        <w:rPr>
          <w:color w:val="000000"/>
          <w:sz w:val="27"/>
          <w:szCs w:val="27"/>
        </w:rPr>
        <w:t xml:space="preserve">Затем можно обменяться ролями и игрушками. В следующих играх уже без игрушек и инструментов, а собственными ладошками, мы проверим, насколько </w:t>
      </w:r>
      <w:r>
        <w:rPr>
          <w:color w:val="000000"/>
          <w:sz w:val="27"/>
          <w:szCs w:val="27"/>
        </w:rPr>
        <w:lastRenderedPageBreak/>
        <w:t>внимательны дети к конкретным заданиям, оценим их память и координацию движений.</w:t>
      </w:r>
    </w:p>
    <w:p w14:paraId="1654CDE6" w14:textId="77777777" w:rsidR="001A5A2D" w:rsidRDefault="001A5A2D" w:rsidP="001A5A2D">
      <w:pPr>
        <w:pStyle w:val="a3"/>
        <w:rPr>
          <w:color w:val="000000"/>
          <w:sz w:val="27"/>
          <w:szCs w:val="27"/>
        </w:rPr>
      </w:pPr>
      <w:r>
        <w:rPr>
          <w:color w:val="000000"/>
          <w:sz w:val="27"/>
          <w:szCs w:val="27"/>
        </w:rPr>
        <w:t>Эти игры со "звучащими жестами" (то есть движениями рук, кисти, пальцев) вам уже знакомы. Хочется добавить, что естественные, ловкие, точные движения, которые дети будут развивать в играх, очень нужны тем, кто будет учиться играть на каком-либо музыкальном инструменте.</w:t>
      </w:r>
    </w:p>
    <w:p w14:paraId="4E6BBDA8" w14:textId="77777777" w:rsidR="001A5A2D" w:rsidRDefault="001A5A2D" w:rsidP="001A5A2D">
      <w:pPr>
        <w:pStyle w:val="a3"/>
        <w:rPr>
          <w:color w:val="000000"/>
          <w:sz w:val="27"/>
          <w:szCs w:val="27"/>
        </w:rPr>
      </w:pPr>
      <w:r>
        <w:rPr>
          <w:color w:val="000000"/>
          <w:sz w:val="27"/>
          <w:szCs w:val="27"/>
        </w:rPr>
        <w:t>Итак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прохлопать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ладонями, похлопайте три раза двумя руками одновременно по своим коленям, закончите хлопками "неполными ладонями".</w:t>
      </w:r>
    </w:p>
    <w:p w14:paraId="1657AC5A" w14:textId="77777777" w:rsidR="001A5A2D" w:rsidRDefault="001A5A2D" w:rsidP="001A5A2D">
      <w:pPr>
        <w:pStyle w:val="a3"/>
        <w:rPr>
          <w:color w:val="000000"/>
          <w:sz w:val="27"/>
          <w:szCs w:val="27"/>
        </w:rPr>
      </w:pPr>
      <w:r>
        <w:rPr>
          <w:color w:val="000000"/>
          <w:sz w:val="27"/>
          <w:szCs w:val="27"/>
        </w:rPr>
        <w:t>Сделаем еще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14:paraId="3C7BB5C3" w14:textId="77777777" w:rsidR="001A5A2D" w:rsidRDefault="001A5A2D" w:rsidP="001A5A2D">
      <w:pPr>
        <w:pStyle w:val="a3"/>
        <w:rPr>
          <w:color w:val="000000"/>
          <w:sz w:val="27"/>
          <w:szCs w:val="27"/>
        </w:rPr>
      </w:pPr>
      <w:r>
        <w:rPr>
          <w:color w:val="000000"/>
          <w:sz w:val="27"/>
          <w:szCs w:val="27"/>
        </w:rPr>
        <w:t>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14:paraId="3DE6B87B" w14:textId="77777777" w:rsidR="003F4F3A" w:rsidRDefault="003F4F3A"/>
    <w:sectPr w:rsidR="003F4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3A"/>
    <w:rsid w:val="001A5A2D"/>
    <w:rsid w:val="003F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D51A"/>
  <w15:chartTrackingRefBased/>
  <w15:docId w15:val="{844D31B2-4632-4182-A37C-C4FDA5FE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A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2026-07-02T07:58:00Z</dcterms:created>
  <dcterms:modified xsi:type="dcterms:W3CDTF">2026-07-02T07:59:00Z</dcterms:modified>
</cp:coreProperties>
</file>